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52" w:rsidRPr="00871B1A" w:rsidRDefault="003B2E52" w:rsidP="006F1734">
      <w:pPr>
        <w:ind w:left="142" w:hanging="142"/>
        <w:jc w:val="center"/>
        <w:rPr>
          <w:b/>
          <w:sz w:val="24"/>
          <w:szCs w:val="24"/>
          <w:u w:val="single"/>
        </w:rPr>
      </w:pPr>
    </w:p>
    <w:p w:rsidR="005F5D7D" w:rsidRDefault="00FB34EE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Nella quarta di copertina, sostituire la notizia sull’autore</w:t>
      </w:r>
      <w:r w:rsidR="00EE6CC2">
        <w:rPr>
          <w:sz w:val="24"/>
          <w:szCs w:val="24"/>
        </w:rPr>
        <w:t xml:space="preserve"> con: “Andrea Vietri è </w:t>
      </w:r>
      <w:r>
        <w:rPr>
          <w:sz w:val="24"/>
          <w:szCs w:val="24"/>
        </w:rPr>
        <w:t>ricercatore presso</w:t>
      </w:r>
      <w:r w:rsidR="00097FE4">
        <w:rPr>
          <w:sz w:val="24"/>
          <w:szCs w:val="24"/>
        </w:rPr>
        <w:t xml:space="preserve"> </w:t>
      </w:r>
      <w:r>
        <w:rPr>
          <w:sz w:val="24"/>
          <w:szCs w:val="24"/>
        </w:rPr>
        <w:t>Sapienza Università di Roma.”</w:t>
      </w:r>
    </w:p>
    <w:p w:rsidR="00EE6CC2" w:rsidRDefault="00EE6CC2" w:rsidP="00B62790">
      <w:pPr>
        <w:ind w:firstLine="170"/>
        <w:jc w:val="both"/>
        <w:rPr>
          <w:sz w:val="24"/>
          <w:szCs w:val="24"/>
        </w:rPr>
      </w:pPr>
    </w:p>
    <w:p w:rsidR="00FB5070" w:rsidRDefault="00FB5070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(ad es. r.-12 significa 12 a partire </w:t>
      </w:r>
      <w:r w:rsidR="00DB4071">
        <w:rPr>
          <w:sz w:val="24"/>
          <w:szCs w:val="24"/>
        </w:rPr>
        <w:t>dall’ultima riga</w:t>
      </w:r>
      <w:r>
        <w:rPr>
          <w:sz w:val="24"/>
          <w:szCs w:val="24"/>
        </w:rPr>
        <w:t>)</w:t>
      </w:r>
    </w:p>
    <w:p w:rsidR="00FB5070" w:rsidRDefault="00FB5070" w:rsidP="00B62790">
      <w:pPr>
        <w:ind w:firstLine="170"/>
        <w:jc w:val="both"/>
        <w:rPr>
          <w:sz w:val="24"/>
          <w:szCs w:val="24"/>
        </w:rPr>
      </w:pPr>
    </w:p>
    <w:p w:rsidR="00A10554" w:rsidRDefault="00A10554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A10554" w:rsidRDefault="00A10554" w:rsidP="00B62790">
      <w:pPr>
        <w:ind w:firstLine="170"/>
        <w:jc w:val="both"/>
        <w:rPr>
          <w:sz w:val="24"/>
          <w:szCs w:val="24"/>
        </w:rPr>
      </w:pPr>
    </w:p>
    <w:p w:rsidR="00EE6CC2" w:rsidRDefault="00EE6CC2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p.14, r.12: </w:t>
      </w:r>
      <w:r w:rsidR="000B2F76">
        <w:rPr>
          <w:sz w:val="24"/>
          <w:szCs w:val="24"/>
        </w:rPr>
        <w:t>In particolare, il vettore direttore è (u,v)</w:t>
      </w:r>
      <w:r w:rsidR="00D80B0E">
        <w:rPr>
          <w:sz w:val="24"/>
          <w:szCs w:val="24"/>
        </w:rPr>
        <w:t>,</w:t>
      </w:r>
    </w:p>
    <w:p w:rsidR="008A5311" w:rsidRDefault="008A5311" w:rsidP="00B62790">
      <w:pPr>
        <w:ind w:firstLine="170"/>
        <w:jc w:val="both"/>
        <w:rPr>
          <w:sz w:val="24"/>
          <w:szCs w:val="24"/>
        </w:rPr>
      </w:pPr>
    </w:p>
    <w:p w:rsidR="0018524F" w:rsidRDefault="00FB5070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p.17, rr.</w:t>
      </w:r>
      <w:r w:rsidR="00B93830">
        <w:rPr>
          <w:sz w:val="24"/>
          <w:szCs w:val="24"/>
        </w:rPr>
        <w:t>-12,</w:t>
      </w:r>
      <w:r w:rsidR="003313B6">
        <w:rPr>
          <w:sz w:val="24"/>
          <w:szCs w:val="24"/>
        </w:rPr>
        <w:t>-11: il verbo giusto nei riguardi di</w:t>
      </w:r>
      <w:r>
        <w:rPr>
          <w:sz w:val="24"/>
          <w:szCs w:val="24"/>
        </w:rPr>
        <w:t xml:space="preserve"> un’equazione è “soddisfa”, non “annulla” </w:t>
      </w:r>
      <w:r w:rsidR="00CC3A61">
        <w:rPr>
          <w:sz w:val="24"/>
          <w:szCs w:val="24"/>
        </w:rPr>
        <w:t xml:space="preserve"> (due casi)</w:t>
      </w:r>
    </w:p>
    <w:p w:rsidR="0018524F" w:rsidRDefault="0018524F" w:rsidP="00B62790">
      <w:pPr>
        <w:ind w:firstLine="170"/>
        <w:jc w:val="both"/>
        <w:rPr>
          <w:sz w:val="24"/>
          <w:szCs w:val="24"/>
        </w:rPr>
      </w:pPr>
    </w:p>
    <w:p w:rsidR="00B62790" w:rsidRDefault="00FB5070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</w:t>
      </w:r>
      <w:r w:rsidR="00B62790">
        <w:rPr>
          <w:sz w:val="24"/>
          <w:szCs w:val="24"/>
        </w:rPr>
        <w:t>a p.18, r.11</w:t>
      </w:r>
    </w:p>
    <w:p w:rsidR="00B62790" w:rsidRDefault="00B62790" w:rsidP="00B62790">
      <w:pPr>
        <w:ind w:firstLine="170"/>
        <w:jc w:val="both"/>
        <w:rPr>
          <w:sz w:val="24"/>
          <w:szCs w:val="24"/>
        </w:rPr>
      </w:pPr>
    </w:p>
    <w:p w:rsidR="00B62790" w:rsidRPr="00B62790" w:rsidRDefault="00B62790" w:rsidP="00B62790">
      <w:pPr>
        <w:ind w:firstLine="170"/>
        <w:jc w:val="both"/>
        <w:rPr>
          <w:sz w:val="24"/>
          <w:szCs w:val="24"/>
        </w:rPr>
      </w:pPr>
      <w:r>
        <w:rPr>
          <w:sz w:val="24"/>
        </w:rPr>
        <w:t>p. 23, r. -7: “5 è l'indice di colonna...” (non 3)</w:t>
      </w:r>
    </w:p>
    <w:p w:rsidR="00B62790" w:rsidRDefault="00B62790" w:rsidP="00B62790">
      <w:pPr>
        <w:ind w:firstLine="170"/>
        <w:jc w:val="both"/>
        <w:rPr>
          <w:sz w:val="24"/>
          <w:szCs w:val="24"/>
        </w:rPr>
      </w:pPr>
    </w:p>
    <w:p w:rsidR="00791999" w:rsidRDefault="00791999" w:rsidP="00791999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p.64, penultima riga del paragrafo: alcuni errori di stampa.</w:t>
      </w:r>
    </w:p>
    <w:p w:rsidR="00791999" w:rsidRDefault="00791999" w:rsidP="00B62790">
      <w:pPr>
        <w:ind w:firstLine="170"/>
        <w:jc w:val="both"/>
        <w:rPr>
          <w:sz w:val="24"/>
          <w:szCs w:val="24"/>
        </w:rPr>
      </w:pPr>
    </w:p>
    <w:p w:rsidR="0051468F" w:rsidRDefault="0051468F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p.100, r.10: aggiungere “per un totale di 8 incognite</w:t>
      </w:r>
      <w:r w:rsidR="00F04EBE">
        <w:rPr>
          <w:sz w:val="24"/>
          <w:szCs w:val="24"/>
        </w:rPr>
        <w:t>”</w:t>
      </w:r>
    </w:p>
    <w:p w:rsidR="008A5311" w:rsidRDefault="008A5311" w:rsidP="00B62790">
      <w:pPr>
        <w:ind w:firstLine="170"/>
        <w:jc w:val="both"/>
        <w:rPr>
          <w:sz w:val="24"/>
          <w:szCs w:val="24"/>
        </w:rPr>
      </w:pPr>
    </w:p>
    <w:p w:rsidR="00120EA1" w:rsidRDefault="00120EA1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p.101, </w:t>
      </w:r>
      <w:r w:rsidR="00733751">
        <w:rPr>
          <w:sz w:val="24"/>
          <w:szCs w:val="24"/>
        </w:rPr>
        <w:t>prima dell’Esempio 4.5.1: s</w:t>
      </w:r>
      <w:r w:rsidR="00701724">
        <w:rPr>
          <w:sz w:val="24"/>
          <w:szCs w:val="24"/>
        </w:rPr>
        <w:t xml:space="preserve">e </w:t>
      </w:r>
      <w:r w:rsidR="007477A9">
        <w:rPr>
          <w:sz w:val="24"/>
          <w:szCs w:val="24"/>
        </w:rPr>
        <w:t>(l,m,n)</w:t>
      </w:r>
      <w:r w:rsidR="00701724">
        <w:rPr>
          <w:sz w:val="24"/>
          <w:szCs w:val="24"/>
        </w:rPr>
        <w:t xml:space="preserve"> annulla la parte omogenea, la retta potrebbe essere anche </w:t>
      </w:r>
      <w:r w:rsidR="00701724">
        <w:rPr>
          <w:i/>
          <w:sz w:val="24"/>
          <w:szCs w:val="24"/>
        </w:rPr>
        <w:t>contenuta</w:t>
      </w:r>
      <w:r w:rsidR="00701724">
        <w:rPr>
          <w:sz w:val="24"/>
          <w:szCs w:val="24"/>
        </w:rPr>
        <w:t xml:space="preserve"> nel piano</w:t>
      </w:r>
      <w:r w:rsidR="007477A9">
        <w:rPr>
          <w:sz w:val="24"/>
          <w:szCs w:val="24"/>
        </w:rPr>
        <w:t>.</w:t>
      </w:r>
      <w:r w:rsidR="00701724">
        <w:rPr>
          <w:sz w:val="24"/>
          <w:szCs w:val="24"/>
        </w:rPr>
        <w:t xml:space="preserve"> </w:t>
      </w:r>
      <w:r w:rsidR="00C841AC">
        <w:rPr>
          <w:sz w:val="24"/>
          <w:szCs w:val="24"/>
        </w:rPr>
        <w:t xml:space="preserve">Sicuramente, se </w:t>
      </w:r>
      <w:r w:rsidR="00C841AC" w:rsidRPr="002516CF">
        <w:rPr>
          <w:sz w:val="24"/>
          <w:szCs w:val="24"/>
          <w:u w:val="single"/>
        </w:rPr>
        <w:t>non</w:t>
      </w:r>
      <w:r w:rsidR="00C841AC">
        <w:rPr>
          <w:sz w:val="24"/>
          <w:szCs w:val="24"/>
        </w:rPr>
        <w:t xml:space="preserve"> l’annulla, la retta </w:t>
      </w:r>
      <w:r w:rsidR="00C841AC" w:rsidRPr="002516CF">
        <w:rPr>
          <w:sz w:val="24"/>
          <w:szCs w:val="24"/>
          <w:u w:val="single"/>
        </w:rPr>
        <w:t>non</w:t>
      </w:r>
      <w:r w:rsidR="00C841AC">
        <w:rPr>
          <w:sz w:val="24"/>
          <w:szCs w:val="24"/>
        </w:rPr>
        <w:t xml:space="preserve"> è parallela (è incidente). Per pronunciarsi sul parallelismo è bene effettuare </w:t>
      </w:r>
      <w:r w:rsidR="002516CF">
        <w:rPr>
          <w:sz w:val="24"/>
          <w:szCs w:val="24"/>
        </w:rPr>
        <w:t xml:space="preserve">ad es. </w:t>
      </w:r>
      <w:r w:rsidR="00C841AC">
        <w:rPr>
          <w:sz w:val="24"/>
          <w:szCs w:val="24"/>
        </w:rPr>
        <w:t>una riduzione a scala, controllando così se il sistema è impossibile.</w:t>
      </w:r>
    </w:p>
    <w:p w:rsidR="007477A9" w:rsidRPr="00120EA1" w:rsidRDefault="007477A9" w:rsidP="00B62790">
      <w:pPr>
        <w:ind w:firstLine="170"/>
        <w:jc w:val="both"/>
        <w:rPr>
          <w:sz w:val="24"/>
          <w:szCs w:val="24"/>
        </w:rPr>
      </w:pPr>
    </w:p>
    <w:p w:rsidR="008A5311" w:rsidRDefault="00A57751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A74A7">
        <w:rPr>
          <w:sz w:val="24"/>
          <w:szCs w:val="24"/>
        </w:rPr>
        <w:t>p</w:t>
      </w:r>
      <w:r>
        <w:rPr>
          <w:sz w:val="24"/>
          <w:szCs w:val="24"/>
        </w:rPr>
        <w:t>.109</w:t>
      </w:r>
      <w:r w:rsidR="00E830C6">
        <w:rPr>
          <w:sz w:val="24"/>
          <w:szCs w:val="24"/>
        </w:rPr>
        <w:t xml:space="preserve">, </w:t>
      </w:r>
      <w:r w:rsidR="00EA74A7">
        <w:rPr>
          <w:sz w:val="24"/>
          <w:szCs w:val="24"/>
        </w:rPr>
        <w:t>110</w:t>
      </w:r>
      <w:r>
        <w:rPr>
          <w:sz w:val="24"/>
          <w:szCs w:val="24"/>
        </w:rPr>
        <w:t xml:space="preserve">: </w:t>
      </w:r>
      <w:r w:rsidR="00F465A1">
        <w:rPr>
          <w:sz w:val="24"/>
          <w:szCs w:val="24"/>
        </w:rPr>
        <w:t xml:space="preserve"> dalla fine della pagina</w:t>
      </w:r>
      <w:r w:rsidR="008A5311">
        <w:rPr>
          <w:sz w:val="24"/>
          <w:szCs w:val="24"/>
        </w:rPr>
        <w:t xml:space="preserve"> 109</w:t>
      </w:r>
      <w:r w:rsidR="00F465A1">
        <w:rPr>
          <w:sz w:val="24"/>
          <w:szCs w:val="24"/>
        </w:rPr>
        <w:t>: Indichiamo… fino alla fine, prima della Definizione 4.10.1 (… quanto importante</w:t>
      </w:r>
      <w:r w:rsidR="00CC3A61">
        <w:rPr>
          <w:sz w:val="24"/>
          <w:szCs w:val="24"/>
        </w:rPr>
        <w:t>.</w:t>
      </w:r>
      <w:r w:rsidR="00F465A1">
        <w:rPr>
          <w:sz w:val="24"/>
          <w:szCs w:val="24"/>
        </w:rPr>
        <w:t>)</w:t>
      </w:r>
      <w:r w:rsidR="008A5311">
        <w:rPr>
          <w:sz w:val="24"/>
          <w:szCs w:val="24"/>
        </w:rPr>
        <w:t xml:space="preserve"> a pag. 110.</w:t>
      </w:r>
      <w:r w:rsidR="00DF55B4">
        <w:rPr>
          <w:sz w:val="24"/>
          <w:szCs w:val="24"/>
        </w:rPr>
        <w:t xml:space="preserve"> La dimostrazion</w:t>
      </w:r>
      <w:r w:rsidR="002757B4">
        <w:rPr>
          <w:sz w:val="24"/>
          <w:szCs w:val="24"/>
        </w:rPr>
        <w:t>e può essere riscritta in modo più economi</w:t>
      </w:r>
      <w:r w:rsidR="00DF55B4">
        <w:rPr>
          <w:sz w:val="24"/>
          <w:szCs w:val="24"/>
        </w:rPr>
        <w:t>co</w:t>
      </w:r>
      <w:r w:rsidR="004F15C0">
        <w:rPr>
          <w:sz w:val="24"/>
          <w:szCs w:val="24"/>
        </w:rPr>
        <w:t xml:space="preserve">, senza utilizzare le proiezioni dei versori </w:t>
      </w:r>
      <w:r w:rsidR="004F15C0" w:rsidRPr="004F15C0">
        <w:rPr>
          <w:b/>
          <w:sz w:val="24"/>
          <w:szCs w:val="24"/>
        </w:rPr>
        <w:t>i</w:t>
      </w:r>
      <w:r w:rsidR="004F15C0">
        <w:rPr>
          <w:sz w:val="24"/>
          <w:szCs w:val="24"/>
        </w:rPr>
        <w:t xml:space="preserve"> e </w:t>
      </w:r>
      <w:r w:rsidR="004F15C0" w:rsidRPr="004F15C0">
        <w:rPr>
          <w:b/>
          <w:sz w:val="24"/>
          <w:szCs w:val="24"/>
        </w:rPr>
        <w:t>j</w:t>
      </w:r>
      <w:r w:rsidR="004F15C0">
        <w:rPr>
          <w:b/>
          <w:sz w:val="24"/>
          <w:szCs w:val="24"/>
        </w:rPr>
        <w:t xml:space="preserve"> </w:t>
      </w:r>
      <w:r w:rsidR="004F15C0">
        <w:rPr>
          <w:sz w:val="24"/>
          <w:szCs w:val="24"/>
        </w:rPr>
        <w:t>.</w:t>
      </w:r>
    </w:p>
    <w:p w:rsidR="00E830C6" w:rsidRDefault="00E830C6" w:rsidP="00B62790">
      <w:pPr>
        <w:ind w:firstLine="170"/>
        <w:jc w:val="both"/>
        <w:rPr>
          <w:sz w:val="24"/>
          <w:szCs w:val="24"/>
        </w:rPr>
      </w:pPr>
    </w:p>
    <w:p w:rsidR="00E830C6" w:rsidRDefault="00E830C6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pp.128 (fine) , 129: con una componente appartenente a … (non “contenuta in”)</w:t>
      </w:r>
    </w:p>
    <w:p w:rsidR="0018524F" w:rsidRDefault="008A5311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1999" w:rsidRPr="0049753F" w:rsidRDefault="00791999" w:rsidP="00791999">
      <w:pPr>
        <w:ind w:firstLine="170"/>
        <w:jc w:val="both"/>
        <w:rPr>
          <w:sz w:val="24"/>
          <w:szCs w:val="24"/>
        </w:rPr>
      </w:pPr>
      <w:r w:rsidRPr="0049753F">
        <w:rPr>
          <w:sz w:val="24"/>
          <w:szCs w:val="24"/>
        </w:rPr>
        <w:t xml:space="preserve">p.128, r.8: che è infatti parallela al prodotto vettoriale – </w:t>
      </w:r>
      <w:r w:rsidRPr="0049753F">
        <w:rPr>
          <w:i/>
          <w:sz w:val="24"/>
          <w:szCs w:val="24"/>
        </w:rPr>
        <w:t>se la pensiamo come vettore</w:t>
      </w:r>
      <w:r w:rsidRPr="0049753F">
        <w:rPr>
          <w:sz w:val="24"/>
          <w:szCs w:val="24"/>
        </w:rPr>
        <w:t>.</w:t>
      </w:r>
    </w:p>
    <w:p w:rsidR="00791999" w:rsidRPr="0049753F" w:rsidRDefault="00791999" w:rsidP="00791999">
      <w:pPr>
        <w:ind w:firstLine="170"/>
        <w:jc w:val="both"/>
        <w:rPr>
          <w:sz w:val="24"/>
          <w:szCs w:val="24"/>
        </w:rPr>
      </w:pPr>
    </w:p>
    <w:p w:rsidR="00791999" w:rsidRPr="0049753F" w:rsidRDefault="00791999" w:rsidP="00791999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Pr="0049753F">
        <w:rPr>
          <w:sz w:val="24"/>
          <w:szCs w:val="24"/>
        </w:rPr>
        <w:t>147</w:t>
      </w:r>
      <w:r>
        <w:rPr>
          <w:sz w:val="24"/>
          <w:szCs w:val="24"/>
        </w:rPr>
        <w:t>, ultima riga:</w:t>
      </w:r>
      <w:r w:rsidRPr="0049753F">
        <w:rPr>
          <w:sz w:val="24"/>
          <w:szCs w:val="24"/>
        </w:rPr>
        <w:t xml:space="preserve"> eliminare l'errore di stampa del punto esclamativo.</w:t>
      </w:r>
    </w:p>
    <w:p w:rsidR="00791999" w:rsidRDefault="00791999" w:rsidP="00B62790">
      <w:pPr>
        <w:ind w:firstLine="170"/>
        <w:jc w:val="both"/>
        <w:rPr>
          <w:sz w:val="24"/>
          <w:szCs w:val="24"/>
        </w:rPr>
      </w:pPr>
    </w:p>
    <w:p w:rsidR="00F0372F" w:rsidRDefault="003C59AD" w:rsidP="00B62790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Nell’Indice Analitico: </w:t>
      </w:r>
      <w:r w:rsidR="00F0372F" w:rsidRPr="00386097">
        <w:rPr>
          <w:i/>
          <w:sz w:val="24"/>
          <w:szCs w:val="24"/>
        </w:rPr>
        <w:t>modulo di un vettore geometrico</w:t>
      </w:r>
      <w:r w:rsidR="00F0372F">
        <w:rPr>
          <w:sz w:val="24"/>
          <w:szCs w:val="24"/>
        </w:rPr>
        <w:t xml:space="preserve">, </w:t>
      </w:r>
      <w:r w:rsidR="00F0372F" w:rsidRPr="00F0372F">
        <w:rPr>
          <w:sz w:val="24"/>
          <w:szCs w:val="24"/>
        </w:rPr>
        <w:t>10</w:t>
      </w:r>
      <w:r w:rsidR="006E135C">
        <w:rPr>
          <w:sz w:val="24"/>
          <w:szCs w:val="24"/>
        </w:rPr>
        <w:t xml:space="preserve"> (</w:t>
      </w:r>
      <w:r w:rsidR="00BB393C">
        <w:rPr>
          <w:sz w:val="24"/>
          <w:szCs w:val="24"/>
        </w:rPr>
        <w:t xml:space="preserve">inoltre </w:t>
      </w:r>
      <w:r w:rsidR="006E135C">
        <w:rPr>
          <w:sz w:val="24"/>
          <w:szCs w:val="24"/>
        </w:rPr>
        <w:t xml:space="preserve">la </w:t>
      </w:r>
      <w:r w:rsidR="006E135C" w:rsidRPr="006E135C">
        <w:rPr>
          <w:i/>
          <w:sz w:val="24"/>
          <w:szCs w:val="24"/>
        </w:rPr>
        <w:t>lunghezza</w:t>
      </w:r>
      <w:r w:rsidR="006E135C">
        <w:rPr>
          <w:sz w:val="24"/>
          <w:szCs w:val="24"/>
        </w:rPr>
        <w:t xml:space="preserve"> non </w:t>
      </w:r>
      <w:r w:rsidR="00BB393C">
        <w:rPr>
          <w:sz w:val="24"/>
          <w:szCs w:val="24"/>
        </w:rPr>
        <w:t>viene</w:t>
      </w:r>
      <w:r w:rsidR="00D1024B">
        <w:rPr>
          <w:sz w:val="24"/>
          <w:szCs w:val="24"/>
        </w:rPr>
        <w:t xml:space="preserve"> </w:t>
      </w:r>
      <w:r w:rsidR="00BB393C">
        <w:rPr>
          <w:sz w:val="24"/>
          <w:szCs w:val="24"/>
        </w:rPr>
        <w:t xml:space="preserve">definita </w:t>
      </w:r>
      <w:r w:rsidR="006E135C">
        <w:rPr>
          <w:sz w:val="24"/>
          <w:szCs w:val="24"/>
        </w:rPr>
        <w:t>a pag. 9</w:t>
      </w:r>
      <w:r w:rsidR="00D1024B">
        <w:rPr>
          <w:sz w:val="24"/>
          <w:szCs w:val="24"/>
        </w:rPr>
        <w:t xml:space="preserve"> ma </w:t>
      </w:r>
      <w:r w:rsidR="00BB393C">
        <w:rPr>
          <w:sz w:val="24"/>
          <w:szCs w:val="24"/>
        </w:rPr>
        <w:t>all’</w:t>
      </w:r>
      <w:r>
        <w:rPr>
          <w:sz w:val="24"/>
          <w:szCs w:val="24"/>
        </w:rPr>
        <w:t xml:space="preserve">inizio </w:t>
      </w:r>
      <w:r w:rsidR="00BB393C">
        <w:rPr>
          <w:sz w:val="24"/>
          <w:szCs w:val="24"/>
        </w:rPr>
        <w:t xml:space="preserve">della </w:t>
      </w:r>
      <w:r w:rsidR="00D1024B">
        <w:rPr>
          <w:sz w:val="24"/>
          <w:szCs w:val="24"/>
        </w:rPr>
        <w:t>10</w:t>
      </w:r>
      <w:r w:rsidR="006E135C">
        <w:rPr>
          <w:sz w:val="24"/>
          <w:szCs w:val="24"/>
        </w:rPr>
        <w:t>)</w:t>
      </w:r>
      <w:r w:rsidR="00AA61F5">
        <w:rPr>
          <w:sz w:val="24"/>
          <w:szCs w:val="24"/>
        </w:rPr>
        <w:t>.</w:t>
      </w:r>
    </w:p>
    <w:p w:rsidR="00F0372F" w:rsidRDefault="00F0372F" w:rsidP="00B62790">
      <w:pPr>
        <w:ind w:firstLine="170"/>
        <w:jc w:val="both"/>
        <w:rPr>
          <w:sz w:val="24"/>
          <w:szCs w:val="24"/>
        </w:rPr>
      </w:pPr>
    </w:p>
    <w:p w:rsidR="007825E4" w:rsidRPr="008452F8" w:rsidRDefault="007825E4" w:rsidP="003C59AD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Nell’Indice Analitico: </w:t>
      </w:r>
      <w:r w:rsidR="003C59AD">
        <w:rPr>
          <w:sz w:val="24"/>
          <w:szCs w:val="24"/>
        </w:rPr>
        <w:t xml:space="preserve"> </w:t>
      </w:r>
      <w:r w:rsidR="005679F9" w:rsidRPr="00386097">
        <w:rPr>
          <w:i/>
          <w:sz w:val="24"/>
          <w:szCs w:val="24"/>
        </w:rPr>
        <w:t>forma canonica: calcolo veloce</w:t>
      </w:r>
      <w:r w:rsidR="005679F9">
        <w:rPr>
          <w:sz w:val="24"/>
          <w:szCs w:val="24"/>
        </w:rPr>
        <w:t>,</w:t>
      </w:r>
      <w:r>
        <w:rPr>
          <w:sz w:val="24"/>
          <w:szCs w:val="24"/>
        </w:rPr>
        <w:t xml:space="preserve"> 214</w:t>
      </w:r>
      <w:r w:rsidR="00AA61F5">
        <w:rPr>
          <w:sz w:val="24"/>
          <w:szCs w:val="24"/>
        </w:rPr>
        <w:t>.</w:t>
      </w:r>
    </w:p>
    <w:p w:rsidR="003A6B68" w:rsidRDefault="003A6B68" w:rsidP="00B62790">
      <w:pPr>
        <w:ind w:firstLine="170"/>
        <w:jc w:val="both"/>
        <w:rPr>
          <w:sz w:val="24"/>
          <w:szCs w:val="24"/>
        </w:rPr>
      </w:pPr>
    </w:p>
    <w:p w:rsidR="00507FE9" w:rsidRDefault="00507FE9" w:rsidP="00B62790">
      <w:pPr>
        <w:ind w:firstLine="170"/>
        <w:jc w:val="both"/>
        <w:rPr>
          <w:sz w:val="24"/>
          <w:szCs w:val="24"/>
        </w:rPr>
      </w:pPr>
    </w:p>
    <w:p w:rsidR="00A01C38" w:rsidRDefault="00A01C38" w:rsidP="00B62790">
      <w:pPr>
        <w:ind w:firstLine="170"/>
        <w:jc w:val="both"/>
        <w:rPr>
          <w:sz w:val="24"/>
          <w:szCs w:val="24"/>
        </w:rPr>
      </w:pPr>
    </w:p>
    <w:sectPr w:rsidR="00A01C38">
      <w:pgSz w:w="11905" w:h="16837"/>
      <w:pgMar w:top="850" w:right="1020" w:bottom="85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01818"/>
    <w:rsid w:val="00012D26"/>
    <w:rsid w:val="00044EA8"/>
    <w:rsid w:val="00076E31"/>
    <w:rsid w:val="00097FE4"/>
    <w:rsid w:val="000B2F76"/>
    <w:rsid w:val="00115AA5"/>
    <w:rsid w:val="00120EA1"/>
    <w:rsid w:val="00136A12"/>
    <w:rsid w:val="0018524F"/>
    <w:rsid w:val="001A4347"/>
    <w:rsid w:val="002516CF"/>
    <w:rsid w:val="002757B4"/>
    <w:rsid w:val="002A7E45"/>
    <w:rsid w:val="003313B6"/>
    <w:rsid w:val="00386097"/>
    <w:rsid w:val="00394839"/>
    <w:rsid w:val="003A6B68"/>
    <w:rsid w:val="003B2E52"/>
    <w:rsid w:val="003C59AD"/>
    <w:rsid w:val="003C651E"/>
    <w:rsid w:val="0049753F"/>
    <w:rsid w:val="004D77A1"/>
    <w:rsid w:val="004F15C0"/>
    <w:rsid w:val="00507FE9"/>
    <w:rsid w:val="0051468F"/>
    <w:rsid w:val="005679F9"/>
    <w:rsid w:val="005F5D7D"/>
    <w:rsid w:val="00601818"/>
    <w:rsid w:val="006803FB"/>
    <w:rsid w:val="00681D2D"/>
    <w:rsid w:val="006A77ED"/>
    <w:rsid w:val="006E135C"/>
    <w:rsid w:val="006F1734"/>
    <w:rsid w:val="006F5587"/>
    <w:rsid w:val="00701724"/>
    <w:rsid w:val="00733751"/>
    <w:rsid w:val="007477A9"/>
    <w:rsid w:val="0076418D"/>
    <w:rsid w:val="007825E4"/>
    <w:rsid w:val="00791999"/>
    <w:rsid w:val="007C7AFB"/>
    <w:rsid w:val="007E2536"/>
    <w:rsid w:val="00830870"/>
    <w:rsid w:val="008452F8"/>
    <w:rsid w:val="00871B1A"/>
    <w:rsid w:val="008A5311"/>
    <w:rsid w:val="008D09E6"/>
    <w:rsid w:val="008E2FBA"/>
    <w:rsid w:val="00A01C38"/>
    <w:rsid w:val="00A10554"/>
    <w:rsid w:val="00A57751"/>
    <w:rsid w:val="00AA61F5"/>
    <w:rsid w:val="00AD52DE"/>
    <w:rsid w:val="00AE29AE"/>
    <w:rsid w:val="00B62790"/>
    <w:rsid w:val="00B93830"/>
    <w:rsid w:val="00B96B06"/>
    <w:rsid w:val="00BB393C"/>
    <w:rsid w:val="00C841AC"/>
    <w:rsid w:val="00CB37B9"/>
    <w:rsid w:val="00CC02F5"/>
    <w:rsid w:val="00CC3A61"/>
    <w:rsid w:val="00D1024B"/>
    <w:rsid w:val="00D26DBB"/>
    <w:rsid w:val="00D80B0E"/>
    <w:rsid w:val="00DB4071"/>
    <w:rsid w:val="00DF55B4"/>
    <w:rsid w:val="00E149E6"/>
    <w:rsid w:val="00E26E2A"/>
    <w:rsid w:val="00E30D43"/>
    <w:rsid w:val="00E82560"/>
    <w:rsid w:val="00E830C6"/>
    <w:rsid w:val="00E8313B"/>
    <w:rsid w:val="00EA74A7"/>
    <w:rsid w:val="00EB2B3D"/>
    <w:rsid w:val="00EE6CC2"/>
    <w:rsid w:val="00F0372F"/>
    <w:rsid w:val="00F04EBE"/>
    <w:rsid w:val="00F465A1"/>
    <w:rsid w:val="00F70022"/>
    <w:rsid w:val="00FA5420"/>
    <w:rsid w:val="00FB34EE"/>
    <w:rsid w:val="00FB5070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olo4">
    <w:name w:val="heading 4"/>
    <w:basedOn w:val="Normale"/>
    <w:qFormat/>
    <w:rsid w:val="006A77E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noProof w:val="0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WW-Absatz-Standardschriftart">
    <w:name w:val="WW-Absatz-Standardschriftart"/>
    <w:rPr>
      <w:sz w:val="24"/>
    </w:rPr>
  </w:style>
  <w:style w:type="character" w:customStyle="1" w:styleId="Caratteredinotaapidipagina">
    <w:name w:val="Carattere di nota a piè di pagina"/>
    <w:rPr>
      <w:sz w:val="24"/>
      <w:vertAlign w:val="superscript"/>
    </w:rPr>
  </w:style>
  <w:style w:type="character" w:customStyle="1" w:styleId="WW-Carpredefinitoparagrafo">
    <w:name w:val="WW-Car. predefinito paragrafo"/>
    <w:rPr>
      <w:sz w:val="24"/>
    </w:rPr>
  </w:style>
  <w:style w:type="character" w:customStyle="1" w:styleId="WW-Caratteredinotaapidipagina">
    <w:name w:val="WW-Carattere di nota a piè di pagina"/>
    <w:rPr>
      <w:sz w:val="24"/>
      <w:vertAlign w:val="superscript"/>
    </w:rPr>
  </w:style>
  <w:style w:type="character" w:customStyle="1" w:styleId="WW-Absatz-Standardschriftart1">
    <w:name w:val="WW-Absatz-Standardschriftart1"/>
    <w:rPr>
      <w:sz w:val="24"/>
    </w:rPr>
  </w:style>
  <w:style w:type="character" w:customStyle="1" w:styleId="WW-Caratteredinotaapidipagina1">
    <w:name w:val="WW-Carattere di nota a piè di pagina1"/>
    <w:rPr>
      <w:sz w:val="24"/>
      <w:vertAlign w:val="superscript"/>
    </w:rPr>
  </w:style>
  <w:style w:type="character" w:customStyle="1" w:styleId="WW-DefaultParagraphFont">
    <w:name w:val="WW-Default Paragraph Font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Errata corrige del testo di A</vt:lpstr>
    </vt:vector>
  </TitlesOfParts>
  <Company>Dip. MeMoMat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corrige del testo di A</dc:title>
  <dc:creator>vietri</dc:creator>
  <cp:lastModifiedBy>andrea.vietri</cp:lastModifiedBy>
  <cp:revision>2</cp:revision>
  <cp:lastPrinted>2011-03-07T16:43:00Z</cp:lastPrinted>
  <dcterms:created xsi:type="dcterms:W3CDTF">2018-09-01T17:27:00Z</dcterms:created>
  <dcterms:modified xsi:type="dcterms:W3CDTF">2018-09-01T17:27:00Z</dcterms:modified>
</cp:coreProperties>
</file>